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8F9" w:rsidRPr="002548FE" w:rsidRDefault="009578F9" w:rsidP="00727755">
      <w:pPr>
        <w:shd w:val="clear" w:color="auto" w:fill="FFFFFF"/>
        <w:ind w:left="53" w:right="5" w:firstLine="341"/>
        <w:rPr>
          <w:sz w:val="28"/>
          <w:szCs w:val="28"/>
        </w:rPr>
      </w:pPr>
      <w:r w:rsidRPr="002548FE">
        <w:rPr>
          <w:sz w:val="28"/>
          <w:szCs w:val="28"/>
        </w:rPr>
        <w:t xml:space="preserve">           Аннотация к</w:t>
      </w:r>
      <w:r w:rsidR="006276AA">
        <w:rPr>
          <w:sz w:val="28"/>
          <w:szCs w:val="28"/>
        </w:rPr>
        <w:t xml:space="preserve"> рабочей </w:t>
      </w:r>
      <w:r w:rsidRPr="002548FE">
        <w:rPr>
          <w:sz w:val="28"/>
          <w:szCs w:val="28"/>
        </w:rPr>
        <w:t xml:space="preserve"> программе по физике для 8-9 классов</w:t>
      </w:r>
    </w:p>
    <w:p w:rsidR="00727755" w:rsidRPr="002548FE" w:rsidRDefault="00727755" w:rsidP="00727755">
      <w:pPr>
        <w:shd w:val="clear" w:color="auto" w:fill="FFFFFF"/>
        <w:ind w:left="53" w:right="5" w:firstLine="341"/>
        <w:rPr>
          <w:sz w:val="28"/>
          <w:szCs w:val="28"/>
        </w:rPr>
      </w:pPr>
      <w:r w:rsidRPr="002548FE">
        <w:rPr>
          <w:sz w:val="28"/>
          <w:szCs w:val="28"/>
        </w:rPr>
        <w:t xml:space="preserve">Рабочая программа для 8-9 классов составлена в соответствии с утвержденным в </w:t>
      </w:r>
      <w:smartTag w:uri="urn:schemas-microsoft-com:office:smarttags" w:element="metricconverter">
        <w:smartTagPr>
          <w:attr w:name="ProductID" w:val="2004 г"/>
        </w:smartTagPr>
        <w:r w:rsidRPr="002548FE">
          <w:rPr>
            <w:sz w:val="28"/>
            <w:szCs w:val="28"/>
          </w:rPr>
          <w:t>2004 г</w:t>
        </w:r>
      </w:smartTag>
      <w:r w:rsidRPr="002548FE">
        <w:rPr>
          <w:sz w:val="28"/>
          <w:szCs w:val="28"/>
        </w:rPr>
        <w:t>. федеральным компонентом государственного стандарта основного общего образования по физике, авторской программой</w:t>
      </w:r>
      <w:r w:rsidRPr="002548FE">
        <w:rPr>
          <w:b/>
          <w:bCs/>
          <w:sz w:val="28"/>
          <w:szCs w:val="28"/>
        </w:rPr>
        <w:t xml:space="preserve"> Е.М. </w:t>
      </w:r>
      <w:proofErr w:type="spellStart"/>
      <w:r w:rsidRPr="002548FE">
        <w:rPr>
          <w:b/>
          <w:bCs/>
          <w:sz w:val="28"/>
          <w:szCs w:val="28"/>
        </w:rPr>
        <w:t>Гутник</w:t>
      </w:r>
      <w:proofErr w:type="spellEnd"/>
      <w:r w:rsidRPr="002548FE">
        <w:rPr>
          <w:b/>
          <w:bCs/>
          <w:sz w:val="28"/>
          <w:szCs w:val="28"/>
        </w:rPr>
        <w:t xml:space="preserve">, А.В. </w:t>
      </w:r>
      <w:proofErr w:type="spellStart"/>
      <w:r w:rsidRPr="002548FE">
        <w:rPr>
          <w:b/>
          <w:bCs/>
          <w:sz w:val="28"/>
          <w:szCs w:val="28"/>
        </w:rPr>
        <w:t>Перышкина</w:t>
      </w:r>
      <w:proofErr w:type="spellEnd"/>
      <w:r w:rsidRPr="002548FE">
        <w:rPr>
          <w:bCs/>
          <w:sz w:val="28"/>
          <w:szCs w:val="28"/>
        </w:rPr>
        <w:t>, опубликованной в сборнике «Программы для общеобразовательных учрежедений</w:t>
      </w:r>
      <w:proofErr w:type="gramStart"/>
      <w:r w:rsidRPr="002548FE">
        <w:rPr>
          <w:bCs/>
          <w:sz w:val="28"/>
          <w:szCs w:val="28"/>
        </w:rPr>
        <w:t>.Ф</w:t>
      </w:r>
      <w:proofErr w:type="gramEnd"/>
      <w:r w:rsidRPr="002548FE">
        <w:rPr>
          <w:bCs/>
          <w:sz w:val="28"/>
          <w:szCs w:val="28"/>
        </w:rPr>
        <w:t>изика.Астрономия.7-11 классы /сост. В.А. Коровин, В.А.Орлов.» Москва. Дрофа. 2008 г.</w:t>
      </w:r>
    </w:p>
    <w:p w:rsidR="00727755" w:rsidRPr="002548FE" w:rsidRDefault="00727755" w:rsidP="00727755">
      <w:pPr>
        <w:shd w:val="clear" w:color="auto" w:fill="FFFFFF"/>
        <w:ind w:left="379"/>
        <w:rPr>
          <w:sz w:val="28"/>
          <w:szCs w:val="28"/>
        </w:rPr>
      </w:pPr>
      <w:r w:rsidRPr="002548FE">
        <w:rPr>
          <w:i/>
          <w:iCs/>
          <w:sz w:val="28"/>
          <w:szCs w:val="28"/>
        </w:rPr>
        <w:t xml:space="preserve">Курсивом </w:t>
      </w:r>
      <w:r w:rsidRPr="002548FE">
        <w:rPr>
          <w:sz w:val="28"/>
          <w:szCs w:val="28"/>
        </w:rPr>
        <w:t>в тексте программы выделены:</w:t>
      </w:r>
    </w:p>
    <w:p w:rsidR="00727755" w:rsidRPr="002548FE" w:rsidRDefault="00727755" w:rsidP="00727755">
      <w:pPr>
        <w:numPr>
          <w:ilvl w:val="0"/>
          <w:numId w:val="1"/>
        </w:numPr>
        <w:shd w:val="clear" w:color="auto" w:fill="FFFFFF"/>
        <w:tabs>
          <w:tab w:val="left" w:pos="634"/>
        </w:tabs>
        <w:ind w:left="389"/>
        <w:rPr>
          <w:sz w:val="28"/>
          <w:szCs w:val="28"/>
        </w:rPr>
      </w:pPr>
      <w:r w:rsidRPr="002548FE">
        <w:rPr>
          <w:sz w:val="28"/>
          <w:szCs w:val="28"/>
        </w:rPr>
        <w:t>те же вопросы, что и в обязательном минимуме;</w:t>
      </w:r>
    </w:p>
    <w:p w:rsidR="00727755" w:rsidRPr="002548FE" w:rsidRDefault="00727755" w:rsidP="00727755">
      <w:pPr>
        <w:numPr>
          <w:ilvl w:val="0"/>
          <w:numId w:val="1"/>
        </w:numPr>
        <w:shd w:val="clear" w:color="auto" w:fill="FFFFFF"/>
        <w:tabs>
          <w:tab w:val="left" w:pos="634"/>
        </w:tabs>
        <w:ind w:left="34" w:right="14" w:firstLine="355"/>
        <w:jc w:val="both"/>
        <w:rPr>
          <w:sz w:val="28"/>
          <w:szCs w:val="28"/>
        </w:rPr>
      </w:pPr>
      <w:r w:rsidRPr="002548FE">
        <w:rPr>
          <w:sz w:val="28"/>
          <w:szCs w:val="28"/>
        </w:rPr>
        <w:t xml:space="preserve">некоторые вопросы, включенные в программу сверх </w:t>
      </w:r>
      <w:proofErr w:type="gramStart"/>
      <w:r w:rsidRPr="002548FE">
        <w:rPr>
          <w:sz w:val="28"/>
          <w:szCs w:val="28"/>
        </w:rPr>
        <w:t>указанных</w:t>
      </w:r>
      <w:proofErr w:type="gramEnd"/>
      <w:r w:rsidRPr="002548FE">
        <w:rPr>
          <w:sz w:val="28"/>
          <w:szCs w:val="28"/>
        </w:rPr>
        <w:t xml:space="preserve"> в обязательном минимуме и необходимые для изучения материала стандарта.</w:t>
      </w:r>
    </w:p>
    <w:p w:rsidR="00727755" w:rsidRPr="002548FE" w:rsidRDefault="00727755" w:rsidP="00727755">
      <w:pPr>
        <w:shd w:val="clear" w:color="auto" w:fill="FFFFFF"/>
        <w:ind w:left="34" w:right="24" w:firstLine="346"/>
        <w:jc w:val="both"/>
        <w:rPr>
          <w:sz w:val="28"/>
          <w:szCs w:val="28"/>
        </w:rPr>
      </w:pPr>
      <w:r w:rsidRPr="002548FE">
        <w:rPr>
          <w:sz w:val="28"/>
          <w:szCs w:val="28"/>
        </w:rPr>
        <w:t>Вопросы, выделенные курсивом, подлежат изучению, но не включаются в Требования к уровню подготовки выпускников и, соответственно, не выносятся на итоговый контроль.</w:t>
      </w:r>
    </w:p>
    <w:p w:rsidR="00727755" w:rsidRPr="002548FE" w:rsidRDefault="00727755" w:rsidP="00727755">
      <w:pPr>
        <w:shd w:val="clear" w:color="auto" w:fill="FFFFFF"/>
        <w:ind w:left="19" w:right="34" w:firstLine="346"/>
        <w:jc w:val="both"/>
        <w:rPr>
          <w:sz w:val="28"/>
          <w:szCs w:val="28"/>
        </w:rPr>
      </w:pPr>
      <w:proofErr w:type="gramStart"/>
      <w:r w:rsidRPr="002548FE">
        <w:rPr>
          <w:sz w:val="28"/>
          <w:szCs w:val="28"/>
        </w:rPr>
        <w:t>Материал, включенный в программу сверх указанного в обязательном минимуме и не являющийся необходимым для изучения материала стандарта, заключен в квадратные скобки.</w:t>
      </w:r>
      <w:proofErr w:type="gramEnd"/>
      <w:r w:rsidRPr="002548FE">
        <w:rPr>
          <w:sz w:val="28"/>
          <w:szCs w:val="28"/>
        </w:rPr>
        <w:t xml:space="preserve"> Он может быть использован при выделении на изучение физики 3 ч в неделю, а также при 2 ч для реализации дифференцированного обучения.</w:t>
      </w:r>
    </w:p>
    <w:p w:rsidR="00727755" w:rsidRPr="002548FE" w:rsidRDefault="00727755" w:rsidP="00727755">
      <w:pPr>
        <w:shd w:val="clear" w:color="auto" w:fill="FFFFFF"/>
        <w:ind w:left="10" w:right="38" w:firstLine="346"/>
        <w:jc w:val="both"/>
        <w:rPr>
          <w:sz w:val="28"/>
          <w:szCs w:val="28"/>
        </w:rPr>
      </w:pPr>
      <w:r w:rsidRPr="002548FE">
        <w:rPr>
          <w:sz w:val="28"/>
          <w:szCs w:val="28"/>
        </w:rPr>
        <w:t xml:space="preserve">В обязательный минимум, утвержденный в </w:t>
      </w:r>
      <w:smartTag w:uri="urn:schemas-microsoft-com:office:smarttags" w:element="metricconverter">
        <w:smartTagPr>
          <w:attr w:name="ProductID" w:val="2004 г"/>
        </w:smartTagPr>
        <w:r w:rsidRPr="002548FE">
          <w:rPr>
            <w:sz w:val="28"/>
            <w:szCs w:val="28"/>
          </w:rPr>
          <w:t>2004 г</w:t>
        </w:r>
      </w:smartTag>
      <w:r w:rsidRPr="002548FE">
        <w:rPr>
          <w:sz w:val="28"/>
          <w:szCs w:val="28"/>
        </w:rPr>
        <w:t>., вошел ряд вопросов, которых не было в предыдущем стандарте. В данной программе эти вопросы распределены по классам следующим образом:</w:t>
      </w:r>
    </w:p>
    <w:p w:rsidR="00727755" w:rsidRPr="002548FE" w:rsidRDefault="00727755" w:rsidP="00727755">
      <w:pPr>
        <w:pStyle w:val="a3"/>
        <w:numPr>
          <w:ilvl w:val="0"/>
          <w:numId w:val="2"/>
        </w:numPr>
        <w:shd w:val="clear" w:color="auto" w:fill="FFFFFF"/>
        <w:tabs>
          <w:tab w:val="left" w:pos="533"/>
        </w:tabs>
        <w:ind w:right="53"/>
        <w:jc w:val="both"/>
        <w:rPr>
          <w:sz w:val="28"/>
          <w:szCs w:val="28"/>
        </w:rPr>
      </w:pPr>
      <w:r w:rsidRPr="002548FE">
        <w:rPr>
          <w:sz w:val="28"/>
          <w:szCs w:val="28"/>
        </w:rPr>
        <w:t xml:space="preserve"> класс — </w:t>
      </w:r>
      <w:r w:rsidRPr="002548FE">
        <w:rPr>
          <w:i/>
          <w:iCs/>
          <w:sz w:val="28"/>
          <w:szCs w:val="28"/>
        </w:rPr>
        <w:t>термометр, психрометр, холодильник; полупроводники, носители электрических зарядов в полупроводниках, полупроводниковые приборы; динамик и микрофон;</w:t>
      </w:r>
    </w:p>
    <w:p w:rsidR="00727755" w:rsidRPr="002548FE" w:rsidRDefault="00727755" w:rsidP="00727755">
      <w:pPr>
        <w:shd w:val="clear" w:color="auto" w:fill="FFFFFF"/>
        <w:ind w:right="14" w:firstLine="370"/>
        <w:jc w:val="both"/>
        <w:rPr>
          <w:sz w:val="28"/>
          <w:szCs w:val="28"/>
        </w:rPr>
      </w:pPr>
      <w:r w:rsidRPr="002548FE">
        <w:rPr>
          <w:sz w:val="28"/>
          <w:szCs w:val="28"/>
        </w:rPr>
        <w:t xml:space="preserve">9 класс — </w:t>
      </w:r>
      <w:r w:rsidRPr="002548FE">
        <w:rPr>
          <w:i/>
          <w:iCs/>
          <w:sz w:val="28"/>
          <w:szCs w:val="28"/>
        </w:rPr>
        <w:t xml:space="preserve">невесомость; трансформатор; передача электрической энергии на расстояние; влияние электромагнитных излучений на живые организмы; </w:t>
      </w:r>
      <w:r w:rsidRPr="002548FE">
        <w:rPr>
          <w:sz w:val="28"/>
          <w:szCs w:val="28"/>
        </w:rPr>
        <w:t xml:space="preserve">конденсатор, энергия электрического поля конденсатора; колебательный контур; электромагнитные колебания; принципы радиосвязи и телевидения; дисперсия света; </w:t>
      </w:r>
      <w:r w:rsidRPr="002548FE">
        <w:rPr>
          <w:i/>
          <w:iCs/>
          <w:sz w:val="28"/>
          <w:szCs w:val="28"/>
        </w:rPr>
        <w:t>оптические спектры; поглощение и испускание света атомами; источники энергии Солнца и звезд.</w:t>
      </w:r>
    </w:p>
    <w:p w:rsidR="00727755" w:rsidRPr="002548FE" w:rsidRDefault="00727755" w:rsidP="00727755">
      <w:pPr>
        <w:shd w:val="clear" w:color="auto" w:fill="FFFFFF"/>
        <w:ind w:left="29" w:right="10" w:firstLine="336"/>
        <w:jc w:val="both"/>
        <w:rPr>
          <w:sz w:val="28"/>
          <w:szCs w:val="28"/>
        </w:rPr>
      </w:pPr>
      <w:r w:rsidRPr="002548FE">
        <w:rPr>
          <w:sz w:val="28"/>
          <w:szCs w:val="28"/>
        </w:rPr>
        <w:t xml:space="preserve">В связи с введением в стандарт нескольких новых (по сравнению с предыдущим стандартом) требований к </w:t>
      </w:r>
      <w:proofErr w:type="spellStart"/>
      <w:r w:rsidRPr="002548FE">
        <w:rPr>
          <w:sz w:val="28"/>
          <w:szCs w:val="28"/>
        </w:rPr>
        <w:t>сформированности</w:t>
      </w:r>
      <w:proofErr w:type="spellEnd"/>
      <w:r w:rsidRPr="002548FE">
        <w:rPr>
          <w:sz w:val="28"/>
          <w:szCs w:val="28"/>
        </w:rPr>
        <w:t xml:space="preserve"> экспериментальных умений в данную программу в дополнение к уже имеющимся лабораторным работам включено девять новых. В совокупности с </w:t>
      </w:r>
      <w:proofErr w:type="gramStart"/>
      <w:r w:rsidRPr="002548FE">
        <w:rPr>
          <w:sz w:val="28"/>
          <w:szCs w:val="28"/>
        </w:rPr>
        <w:t>включенными</w:t>
      </w:r>
      <w:proofErr w:type="gramEnd"/>
      <w:r w:rsidRPr="002548FE">
        <w:rPr>
          <w:sz w:val="28"/>
          <w:szCs w:val="28"/>
        </w:rPr>
        <w:t xml:space="preserve"> ранее они охватывают все умения экспериментального характера, содержащиеся в требованиях, т. е. подлежащие контролю на выходе из 9 класса.</w:t>
      </w:r>
    </w:p>
    <w:p w:rsidR="00727755" w:rsidRPr="002548FE" w:rsidRDefault="00727755" w:rsidP="00727755">
      <w:pPr>
        <w:shd w:val="clear" w:color="auto" w:fill="FFFFFF"/>
        <w:ind w:left="29" w:right="5" w:firstLine="346"/>
        <w:jc w:val="both"/>
        <w:rPr>
          <w:sz w:val="28"/>
          <w:szCs w:val="28"/>
        </w:rPr>
      </w:pPr>
      <w:r w:rsidRPr="002548FE">
        <w:rPr>
          <w:sz w:val="28"/>
          <w:szCs w:val="28"/>
        </w:rPr>
        <w:t xml:space="preserve">Перечислим названия новых работ, разбив их на две группы по типам развиваемых ими основных умений, которые дословно выписаны из требований (здесь и далее многоточия стоят на месте умений, формируемых старыми работами). Для приобретения или совершенствования умения «использовать физические приборы и измерительные инструменты для измерения физических величин: расстояния, промежутка времени... давления, температуры, влажности воздуха...», а также «...для измерения </w:t>
      </w:r>
      <w:r w:rsidRPr="002548FE">
        <w:rPr>
          <w:sz w:val="28"/>
          <w:szCs w:val="28"/>
        </w:rPr>
        <w:lastRenderedPageBreak/>
        <w:t>радиоактивно</w:t>
      </w:r>
      <w:r w:rsidRPr="002548FE">
        <w:rPr>
          <w:sz w:val="28"/>
          <w:szCs w:val="28"/>
        </w:rPr>
        <w:softHyphen/>
        <w:t>го фона и оценки его безопасности» в ку</w:t>
      </w:r>
      <w:proofErr w:type="gramStart"/>
      <w:r w:rsidRPr="002548FE">
        <w:rPr>
          <w:sz w:val="28"/>
          <w:szCs w:val="28"/>
        </w:rPr>
        <w:t>рс вкл</w:t>
      </w:r>
      <w:proofErr w:type="gramEnd"/>
      <w:r w:rsidRPr="002548FE">
        <w:rPr>
          <w:sz w:val="28"/>
          <w:szCs w:val="28"/>
        </w:rPr>
        <w:t>ючены четыре новые работы:</w:t>
      </w:r>
    </w:p>
    <w:p w:rsidR="00727755" w:rsidRPr="002548FE" w:rsidRDefault="00727755" w:rsidP="00727755">
      <w:pPr>
        <w:shd w:val="clear" w:color="auto" w:fill="FFFFFF"/>
        <w:tabs>
          <w:tab w:val="left" w:pos="634"/>
        </w:tabs>
        <w:ind w:right="29"/>
        <w:jc w:val="both"/>
        <w:rPr>
          <w:sz w:val="28"/>
          <w:szCs w:val="28"/>
        </w:rPr>
      </w:pPr>
      <w:r w:rsidRPr="002548FE">
        <w:rPr>
          <w:sz w:val="28"/>
          <w:szCs w:val="28"/>
        </w:rPr>
        <w:t xml:space="preserve">«Измерение относительной влажности воздуха» (8 </w:t>
      </w:r>
      <w:proofErr w:type="spellStart"/>
      <w:r w:rsidRPr="002548FE">
        <w:rPr>
          <w:sz w:val="28"/>
          <w:szCs w:val="28"/>
        </w:rPr>
        <w:t>кл</w:t>
      </w:r>
      <w:proofErr w:type="spellEnd"/>
      <w:r w:rsidRPr="002548FE">
        <w:rPr>
          <w:sz w:val="28"/>
          <w:szCs w:val="28"/>
        </w:rPr>
        <w:t>.);</w:t>
      </w:r>
    </w:p>
    <w:p w:rsidR="00727755" w:rsidRPr="002548FE" w:rsidRDefault="00727755" w:rsidP="00727755">
      <w:pPr>
        <w:shd w:val="clear" w:color="auto" w:fill="FFFFFF"/>
        <w:tabs>
          <w:tab w:val="left" w:pos="634"/>
        </w:tabs>
        <w:jc w:val="both"/>
        <w:rPr>
          <w:sz w:val="28"/>
          <w:szCs w:val="28"/>
        </w:rPr>
      </w:pPr>
      <w:r w:rsidRPr="002548FE">
        <w:rPr>
          <w:sz w:val="28"/>
          <w:szCs w:val="28"/>
        </w:rPr>
        <w:t xml:space="preserve"> "Измерение естественного радиационного фона дозиметром» (9 </w:t>
      </w:r>
      <w:proofErr w:type="spellStart"/>
      <w:r w:rsidRPr="002548FE">
        <w:rPr>
          <w:sz w:val="28"/>
          <w:szCs w:val="28"/>
        </w:rPr>
        <w:t>кл</w:t>
      </w:r>
      <w:proofErr w:type="spellEnd"/>
      <w:r w:rsidRPr="002548FE">
        <w:rPr>
          <w:sz w:val="28"/>
          <w:szCs w:val="28"/>
        </w:rPr>
        <w:t>.).</w:t>
      </w:r>
    </w:p>
    <w:p w:rsidR="00727755" w:rsidRPr="002548FE" w:rsidRDefault="00727755" w:rsidP="00727755">
      <w:pPr>
        <w:shd w:val="clear" w:color="auto" w:fill="FFFFFF"/>
        <w:ind w:left="48" w:right="14" w:firstLine="341"/>
        <w:jc w:val="both"/>
        <w:rPr>
          <w:sz w:val="28"/>
          <w:szCs w:val="28"/>
        </w:rPr>
      </w:pPr>
      <w:proofErr w:type="gramStart"/>
      <w:r w:rsidRPr="002548FE">
        <w:rPr>
          <w:sz w:val="28"/>
          <w:szCs w:val="28"/>
        </w:rPr>
        <w:t>Назначение второй группы новых работ заключается в формировании умений «представлять результаты измерений с помощью таблиц, графиков и выявлять на этой основе эмпирические зависимости: силы упругости от удлинения пружины, силы трения скольжения от силы нормального давления, периода колебаний груза на пружине от массы груза и от жесткости пружины, температуры остывающего тела от времени, силы тока от напряжения на участке цепи, угла</w:t>
      </w:r>
      <w:proofErr w:type="gramEnd"/>
      <w:r w:rsidRPr="002548FE">
        <w:rPr>
          <w:sz w:val="28"/>
          <w:szCs w:val="28"/>
        </w:rPr>
        <w:t xml:space="preserve"> отражения от угла падения света, угла преломления от угла падения света».</w:t>
      </w:r>
    </w:p>
    <w:p w:rsidR="00727755" w:rsidRPr="002548FE" w:rsidRDefault="00727755" w:rsidP="00727755">
      <w:pPr>
        <w:shd w:val="clear" w:color="auto" w:fill="FFFFFF"/>
        <w:ind w:left="14" w:right="14" w:firstLine="341"/>
        <w:jc w:val="both"/>
        <w:rPr>
          <w:sz w:val="28"/>
          <w:szCs w:val="28"/>
        </w:rPr>
      </w:pPr>
      <w:r w:rsidRPr="002548FE">
        <w:rPr>
          <w:sz w:val="28"/>
          <w:szCs w:val="28"/>
        </w:rPr>
        <w:t>Перечисленные умения отрабатываются в работах:</w:t>
      </w:r>
    </w:p>
    <w:p w:rsidR="00727755" w:rsidRPr="002548FE" w:rsidRDefault="00727755" w:rsidP="00727755">
      <w:pPr>
        <w:shd w:val="clear" w:color="auto" w:fill="FFFFFF"/>
        <w:tabs>
          <w:tab w:val="left" w:pos="614"/>
        </w:tabs>
        <w:ind w:right="14"/>
        <w:jc w:val="both"/>
        <w:rPr>
          <w:sz w:val="28"/>
          <w:szCs w:val="28"/>
        </w:rPr>
      </w:pPr>
      <w:r w:rsidRPr="002548FE">
        <w:rPr>
          <w:sz w:val="28"/>
          <w:szCs w:val="28"/>
        </w:rPr>
        <w:t xml:space="preserve"> «Изучение зависимости периода колебаний пружинного маятника от массы груза и жесткости пружины» (9 </w:t>
      </w:r>
      <w:proofErr w:type="spellStart"/>
      <w:r w:rsidRPr="002548FE">
        <w:rPr>
          <w:sz w:val="28"/>
          <w:szCs w:val="28"/>
        </w:rPr>
        <w:t>кл</w:t>
      </w:r>
      <w:proofErr w:type="spellEnd"/>
      <w:r w:rsidRPr="002548FE">
        <w:rPr>
          <w:sz w:val="28"/>
          <w:szCs w:val="28"/>
        </w:rPr>
        <w:t>.);</w:t>
      </w:r>
    </w:p>
    <w:p w:rsidR="00727755" w:rsidRPr="002548FE" w:rsidRDefault="00727755" w:rsidP="00727755">
      <w:pPr>
        <w:shd w:val="clear" w:color="auto" w:fill="FFFFFF"/>
        <w:tabs>
          <w:tab w:val="left" w:pos="614"/>
        </w:tabs>
        <w:ind w:right="19"/>
        <w:jc w:val="both"/>
        <w:rPr>
          <w:sz w:val="28"/>
          <w:szCs w:val="28"/>
        </w:rPr>
      </w:pPr>
      <w:r w:rsidRPr="002548FE">
        <w:rPr>
          <w:sz w:val="28"/>
          <w:szCs w:val="28"/>
        </w:rPr>
        <w:t xml:space="preserve">«Исследование изменения со временем температуры остывающей воды» (8 </w:t>
      </w:r>
      <w:proofErr w:type="spellStart"/>
      <w:r w:rsidRPr="002548FE">
        <w:rPr>
          <w:sz w:val="28"/>
          <w:szCs w:val="28"/>
        </w:rPr>
        <w:t>кл</w:t>
      </w:r>
      <w:proofErr w:type="spellEnd"/>
      <w:r w:rsidRPr="002548FE">
        <w:rPr>
          <w:sz w:val="28"/>
          <w:szCs w:val="28"/>
        </w:rPr>
        <w:t>.);</w:t>
      </w:r>
    </w:p>
    <w:p w:rsidR="00727755" w:rsidRPr="002548FE" w:rsidRDefault="00727755" w:rsidP="00727755">
      <w:pPr>
        <w:shd w:val="clear" w:color="auto" w:fill="FFFFFF"/>
        <w:tabs>
          <w:tab w:val="left" w:pos="614"/>
        </w:tabs>
        <w:ind w:right="19"/>
        <w:jc w:val="both"/>
        <w:rPr>
          <w:sz w:val="28"/>
          <w:szCs w:val="28"/>
        </w:rPr>
      </w:pPr>
      <w:r w:rsidRPr="002548FE">
        <w:rPr>
          <w:sz w:val="28"/>
          <w:szCs w:val="28"/>
        </w:rPr>
        <w:t xml:space="preserve">«Исследование зависимости силы тока в проводнике от напряжения на его концах при постоянном сопротивлении. Измерение сопротивления» (8 </w:t>
      </w:r>
      <w:proofErr w:type="spellStart"/>
      <w:r w:rsidRPr="002548FE">
        <w:rPr>
          <w:sz w:val="28"/>
          <w:szCs w:val="28"/>
        </w:rPr>
        <w:t>кл</w:t>
      </w:r>
      <w:proofErr w:type="spellEnd"/>
      <w:r w:rsidRPr="002548FE">
        <w:rPr>
          <w:sz w:val="28"/>
          <w:szCs w:val="28"/>
        </w:rPr>
        <w:t>.);</w:t>
      </w:r>
    </w:p>
    <w:p w:rsidR="00727755" w:rsidRPr="002548FE" w:rsidRDefault="00727755" w:rsidP="00727755">
      <w:pPr>
        <w:shd w:val="clear" w:color="auto" w:fill="FFFFFF"/>
        <w:tabs>
          <w:tab w:val="left" w:pos="744"/>
        </w:tabs>
        <w:ind w:right="19"/>
        <w:jc w:val="both"/>
        <w:rPr>
          <w:sz w:val="28"/>
          <w:szCs w:val="28"/>
        </w:rPr>
      </w:pPr>
      <w:r w:rsidRPr="002548FE">
        <w:rPr>
          <w:sz w:val="28"/>
          <w:szCs w:val="28"/>
        </w:rPr>
        <w:t xml:space="preserve">«Исследование зависимости угла отражения от угла падения света» (8 </w:t>
      </w:r>
      <w:proofErr w:type="spellStart"/>
      <w:r w:rsidRPr="002548FE">
        <w:rPr>
          <w:sz w:val="28"/>
          <w:szCs w:val="28"/>
        </w:rPr>
        <w:t>кл</w:t>
      </w:r>
      <w:proofErr w:type="spellEnd"/>
      <w:r w:rsidRPr="002548FE">
        <w:rPr>
          <w:sz w:val="28"/>
          <w:szCs w:val="28"/>
        </w:rPr>
        <w:t>);</w:t>
      </w:r>
    </w:p>
    <w:p w:rsidR="00727755" w:rsidRPr="002548FE" w:rsidRDefault="00727755" w:rsidP="00727755">
      <w:pPr>
        <w:shd w:val="clear" w:color="auto" w:fill="FFFFFF"/>
        <w:tabs>
          <w:tab w:val="left" w:pos="744"/>
        </w:tabs>
        <w:ind w:right="29"/>
        <w:jc w:val="both"/>
        <w:rPr>
          <w:sz w:val="28"/>
          <w:szCs w:val="28"/>
        </w:rPr>
      </w:pPr>
      <w:r w:rsidRPr="002548FE">
        <w:rPr>
          <w:sz w:val="28"/>
          <w:szCs w:val="28"/>
        </w:rPr>
        <w:t xml:space="preserve">«Исследование зависимости угла преломления от угла падения света» (8 </w:t>
      </w:r>
      <w:proofErr w:type="spellStart"/>
      <w:r w:rsidRPr="002548FE">
        <w:rPr>
          <w:sz w:val="28"/>
          <w:szCs w:val="28"/>
        </w:rPr>
        <w:t>кл</w:t>
      </w:r>
      <w:proofErr w:type="spellEnd"/>
      <w:r w:rsidRPr="002548FE">
        <w:rPr>
          <w:sz w:val="28"/>
          <w:szCs w:val="28"/>
        </w:rPr>
        <w:t>.).</w:t>
      </w:r>
    </w:p>
    <w:p w:rsidR="00727755" w:rsidRPr="002548FE" w:rsidRDefault="00727755" w:rsidP="00727755">
      <w:pPr>
        <w:ind w:firstLine="708"/>
        <w:jc w:val="both"/>
        <w:rPr>
          <w:sz w:val="28"/>
          <w:szCs w:val="28"/>
        </w:rPr>
      </w:pPr>
      <w:r w:rsidRPr="002548FE">
        <w:rPr>
          <w:sz w:val="28"/>
          <w:szCs w:val="28"/>
        </w:rPr>
        <w:t xml:space="preserve">Изучение физики  в основной школе направлено на достижение следующих </w:t>
      </w:r>
      <w:r w:rsidRPr="002548FE">
        <w:rPr>
          <w:b/>
          <w:sz w:val="28"/>
          <w:szCs w:val="28"/>
        </w:rPr>
        <w:t>целей</w:t>
      </w:r>
      <w:r w:rsidRPr="002548FE">
        <w:rPr>
          <w:sz w:val="28"/>
          <w:szCs w:val="28"/>
        </w:rPr>
        <w:t>:</w:t>
      </w:r>
    </w:p>
    <w:p w:rsidR="00727755" w:rsidRPr="002548FE" w:rsidRDefault="00727755" w:rsidP="00727755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8"/>
          <w:szCs w:val="28"/>
        </w:rPr>
      </w:pPr>
      <w:r w:rsidRPr="002548FE">
        <w:rPr>
          <w:sz w:val="28"/>
          <w:szCs w:val="28"/>
        </w:rPr>
        <w:t>развитие интересов и способностей учащихся на основе передачи им знаний и опыта познавательной и творческой деятельности;</w:t>
      </w:r>
    </w:p>
    <w:p w:rsidR="00727755" w:rsidRPr="002548FE" w:rsidRDefault="00727755" w:rsidP="00727755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8"/>
          <w:szCs w:val="28"/>
        </w:rPr>
      </w:pPr>
      <w:r w:rsidRPr="002548FE">
        <w:rPr>
          <w:sz w:val="28"/>
          <w:szCs w:val="28"/>
        </w:rPr>
        <w:t>понимание учащимися смысла основных научных понятий и законов физики, взаимосвязи между ними;</w:t>
      </w:r>
    </w:p>
    <w:p w:rsidR="00727755" w:rsidRPr="002548FE" w:rsidRDefault="00727755" w:rsidP="00727755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8"/>
          <w:szCs w:val="28"/>
        </w:rPr>
      </w:pPr>
      <w:r w:rsidRPr="002548FE">
        <w:rPr>
          <w:sz w:val="28"/>
          <w:szCs w:val="28"/>
        </w:rPr>
        <w:t>формирование у учащихся представлений о физической картине мира.</w:t>
      </w:r>
    </w:p>
    <w:p w:rsidR="00727755" w:rsidRPr="002548FE" w:rsidRDefault="00727755" w:rsidP="00727755">
      <w:pPr>
        <w:jc w:val="both"/>
        <w:rPr>
          <w:sz w:val="28"/>
          <w:szCs w:val="28"/>
        </w:rPr>
      </w:pPr>
    </w:p>
    <w:p w:rsidR="00727755" w:rsidRPr="002548FE" w:rsidRDefault="00727755" w:rsidP="00727755">
      <w:pPr>
        <w:ind w:left="720"/>
        <w:jc w:val="both"/>
        <w:rPr>
          <w:b/>
          <w:sz w:val="28"/>
          <w:szCs w:val="28"/>
        </w:rPr>
      </w:pPr>
      <w:r w:rsidRPr="002548FE">
        <w:rPr>
          <w:sz w:val="28"/>
          <w:szCs w:val="28"/>
        </w:rPr>
        <w:t xml:space="preserve">Достижение этих целей обеспечивается решением следующих </w:t>
      </w:r>
      <w:r w:rsidRPr="002548FE">
        <w:rPr>
          <w:b/>
          <w:sz w:val="28"/>
          <w:szCs w:val="28"/>
        </w:rPr>
        <w:t>задач:</w:t>
      </w:r>
    </w:p>
    <w:p w:rsidR="00727755" w:rsidRPr="002548FE" w:rsidRDefault="00727755" w:rsidP="00727755">
      <w:pPr>
        <w:widowControl/>
        <w:numPr>
          <w:ilvl w:val="0"/>
          <w:numId w:val="4"/>
        </w:numPr>
        <w:tabs>
          <w:tab w:val="clear" w:pos="1440"/>
          <w:tab w:val="num" w:pos="0"/>
        </w:tabs>
        <w:autoSpaceDE/>
        <w:autoSpaceDN/>
        <w:adjustRightInd/>
        <w:ind w:left="0" w:firstLine="360"/>
        <w:jc w:val="both"/>
        <w:rPr>
          <w:sz w:val="28"/>
          <w:szCs w:val="28"/>
        </w:rPr>
      </w:pPr>
      <w:r w:rsidRPr="002548FE">
        <w:rPr>
          <w:sz w:val="28"/>
          <w:szCs w:val="28"/>
        </w:rPr>
        <w:t>знакомство учащихся с методом научного познания и методами исследования объектов и явлений природы;</w:t>
      </w:r>
    </w:p>
    <w:p w:rsidR="00727755" w:rsidRPr="002548FE" w:rsidRDefault="00727755" w:rsidP="00727755">
      <w:pPr>
        <w:widowControl/>
        <w:numPr>
          <w:ilvl w:val="0"/>
          <w:numId w:val="4"/>
        </w:numPr>
        <w:tabs>
          <w:tab w:val="clear" w:pos="1440"/>
          <w:tab w:val="num" w:pos="720"/>
        </w:tabs>
        <w:autoSpaceDE/>
        <w:autoSpaceDN/>
        <w:adjustRightInd/>
        <w:ind w:left="720"/>
        <w:jc w:val="both"/>
        <w:rPr>
          <w:sz w:val="28"/>
          <w:szCs w:val="28"/>
        </w:rPr>
      </w:pPr>
      <w:r w:rsidRPr="002548FE">
        <w:rPr>
          <w:sz w:val="28"/>
          <w:szCs w:val="28"/>
        </w:rPr>
        <w:t>приобретение учащимися знаний о механических, тепловых, электромагнитных и квантовых явлениях, физических величинах, характеризующих эти явления;</w:t>
      </w:r>
    </w:p>
    <w:p w:rsidR="00727755" w:rsidRPr="002548FE" w:rsidRDefault="00727755" w:rsidP="00727755">
      <w:pPr>
        <w:widowControl/>
        <w:numPr>
          <w:ilvl w:val="0"/>
          <w:numId w:val="4"/>
        </w:numPr>
        <w:tabs>
          <w:tab w:val="clear" w:pos="1440"/>
        </w:tabs>
        <w:autoSpaceDE/>
        <w:autoSpaceDN/>
        <w:adjustRightInd/>
        <w:ind w:left="720"/>
        <w:jc w:val="both"/>
        <w:rPr>
          <w:sz w:val="28"/>
          <w:szCs w:val="28"/>
        </w:rPr>
      </w:pPr>
      <w:r w:rsidRPr="002548FE">
        <w:rPr>
          <w:sz w:val="28"/>
          <w:szCs w:val="28"/>
        </w:rPr>
        <w:t>формирование у учащихся умений наблюдать природные явления и выполнять опыты, лабораторные работы и экспериментальные исследования с использованием измерительных приборов, широко применяемых в практической жизни;</w:t>
      </w:r>
    </w:p>
    <w:p w:rsidR="00727755" w:rsidRPr="002548FE" w:rsidRDefault="00727755" w:rsidP="00727755">
      <w:pPr>
        <w:widowControl/>
        <w:numPr>
          <w:ilvl w:val="0"/>
          <w:numId w:val="4"/>
        </w:numPr>
        <w:tabs>
          <w:tab w:val="clear" w:pos="1440"/>
          <w:tab w:val="num" w:pos="720"/>
        </w:tabs>
        <w:autoSpaceDE/>
        <w:autoSpaceDN/>
        <w:adjustRightInd/>
        <w:ind w:left="720"/>
        <w:jc w:val="both"/>
        <w:rPr>
          <w:sz w:val="28"/>
          <w:szCs w:val="28"/>
        </w:rPr>
      </w:pPr>
      <w:r w:rsidRPr="002548FE">
        <w:rPr>
          <w:sz w:val="28"/>
          <w:szCs w:val="28"/>
        </w:rPr>
        <w:t>овладение учащимися такими общенаучными понятиями, как природное явление, эмпирически установленный факт, проблема, гипотеза, теоретический вывод, результат экспериментальной проверки;</w:t>
      </w:r>
    </w:p>
    <w:p w:rsidR="00727755" w:rsidRPr="002548FE" w:rsidRDefault="00727755" w:rsidP="00727755">
      <w:pPr>
        <w:widowControl/>
        <w:numPr>
          <w:ilvl w:val="0"/>
          <w:numId w:val="4"/>
        </w:numPr>
        <w:tabs>
          <w:tab w:val="clear" w:pos="1440"/>
          <w:tab w:val="num" w:pos="720"/>
        </w:tabs>
        <w:autoSpaceDE/>
        <w:autoSpaceDN/>
        <w:adjustRightInd/>
        <w:ind w:left="720"/>
        <w:jc w:val="both"/>
        <w:rPr>
          <w:sz w:val="28"/>
          <w:szCs w:val="28"/>
        </w:rPr>
      </w:pPr>
      <w:r w:rsidRPr="002548FE">
        <w:rPr>
          <w:sz w:val="28"/>
          <w:szCs w:val="28"/>
        </w:rPr>
        <w:lastRenderedPageBreak/>
        <w:t>понимание учащимися отличий научных данных от непроверенной информации, ценности науки для удовлетворения бытовых, производственных и культурных потребностей человека.</w:t>
      </w:r>
    </w:p>
    <w:p w:rsidR="00F350AD" w:rsidRPr="002548FE" w:rsidRDefault="006276AA">
      <w:pPr>
        <w:rPr>
          <w:sz w:val="28"/>
          <w:szCs w:val="28"/>
        </w:rPr>
      </w:pPr>
    </w:p>
    <w:sectPr w:rsidR="00F350AD" w:rsidRPr="002548FE" w:rsidSect="00697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E581E"/>
    <w:multiLevelType w:val="hybridMultilevel"/>
    <w:tmpl w:val="7C542ED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36A9233B"/>
    <w:multiLevelType w:val="hybridMultilevel"/>
    <w:tmpl w:val="92AA29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6F65D4A"/>
    <w:multiLevelType w:val="hybridMultilevel"/>
    <w:tmpl w:val="9D4037EC"/>
    <w:lvl w:ilvl="0" w:tplc="E97826F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765E0A"/>
    <w:multiLevelType w:val="singleLevel"/>
    <w:tmpl w:val="DF3ED65E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27755"/>
    <w:rsid w:val="00001EFF"/>
    <w:rsid w:val="002548FE"/>
    <w:rsid w:val="00283FF8"/>
    <w:rsid w:val="00335DE7"/>
    <w:rsid w:val="006276AA"/>
    <w:rsid w:val="00697375"/>
    <w:rsid w:val="00727755"/>
    <w:rsid w:val="00745BD3"/>
    <w:rsid w:val="00784733"/>
    <w:rsid w:val="009578F9"/>
    <w:rsid w:val="00A77256"/>
    <w:rsid w:val="00B259DF"/>
    <w:rsid w:val="00C652F5"/>
    <w:rsid w:val="00CC2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755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7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774</Words>
  <Characters>4418</Characters>
  <Application>Microsoft Office Word</Application>
  <DocSecurity>0</DocSecurity>
  <Lines>36</Lines>
  <Paragraphs>10</Paragraphs>
  <ScaleCrop>false</ScaleCrop>
  <Company>Reanimator Extreme Edition</Company>
  <LinksUpToDate>false</LinksUpToDate>
  <CharactersWithSpaces>5182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№5</dc:creator>
  <cp:lastModifiedBy>Клушина</cp:lastModifiedBy>
  <cp:revision>4</cp:revision>
  <dcterms:created xsi:type="dcterms:W3CDTF">2016-02-25T12:51:00Z</dcterms:created>
  <dcterms:modified xsi:type="dcterms:W3CDTF">2016-02-27T06:12:00Z</dcterms:modified>
</cp:coreProperties>
</file>